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1C" w:rsidRDefault="00E16023" w:rsidP="00E16023">
      <w:pPr>
        <w:jc w:val="center"/>
        <w:rPr>
          <w:sz w:val="24"/>
        </w:rPr>
      </w:pPr>
      <w:proofErr w:type="spellStart"/>
      <w:r w:rsidRPr="00E16023">
        <w:rPr>
          <w:sz w:val="24"/>
        </w:rPr>
        <w:t>Оргпроект</w:t>
      </w:r>
      <w:proofErr w:type="spellEnd"/>
      <w:r w:rsidRPr="00E16023">
        <w:rPr>
          <w:sz w:val="24"/>
        </w:rPr>
        <w:t xml:space="preserve"> </w:t>
      </w:r>
      <w:proofErr w:type="spellStart"/>
      <w:r w:rsidRPr="00E16023">
        <w:rPr>
          <w:sz w:val="24"/>
        </w:rPr>
        <w:t>мастеркласса</w:t>
      </w:r>
      <w:proofErr w:type="spellEnd"/>
    </w:p>
    <w:p w:rsidR="00E16023" w:rsidRDefault="00E16023" w:rsidP="00E16023">
      <w:r w:rsidRPr="00291518">
        <w:rPr>
          <w:b/>
          <w:sz w:val="24"/>
        </w:rPr>
        <w:t>Тема:</w:t>
      </w:r>
      <w:r>
        <w:rPr>
          <w:sz w:val="24"/>
        </w:rPr>
        <w:t xml:space="preserve"> </w:t>
      </w:r>
      <w:r w:rsidRPr="00E16023">
        <w:rPr>
          <w:sz w:val="24"/>
        </w:rPr>
        <w:t>«Планирование деятельности детей старшего дошкольного возраста в рамках технологии «План-дело-анализ» при заполнении «Паутинки»</w:t>
      </w:r>
      <w:r w:rsidRPr="00E16023">
        <w:rPr>
          <w:sz w:val="24"/>
        </w:rPr>
        <w:br/>
      </w:r>
      <w:r>
        <w:t xml:space="preserve">Руководитель </w:t>
      </w:r>
      <w:proofErr w:type="spellStart"/>
      <w:r>
        <w:t>мастеркласса</w:t>
      </w:r>
      <w:proofErr w:type="spellEnd"/>
      <w:r>
        <w:t xml:space="preserve">: воспитатель МАДОУ «Детский сад № 9 «Калинка» </w:t>
      </w:r>
      <w:proofErr w:type="spellStart"/>
      <w:r>
        <w:t>Мазаник</w:t>
      </w:r>
      <w:proofErr w:type="spellEnd"/>
      <w:r>
        <w:t xml:space="preserve"> Татьяна Николаевна</w:t>
      </w:r>
    </w:p>
    <w:p w:rsidR="00E16023" w:rsidRDefault="00E16023" w:rsidP="00E16023">
      <w:r>
        <w:t>Для педагогов ДОУ, желающих освоить технологию Лидии Васильевны Свирской «План-дело-анализ»</w:t>
      </w:r>
    </w:p>
    <w:p w:rsidR="00E16023" w:rsidRDefault="00E16023" w:rsidP="00E16023">
      <w:r>
        <w:t>Педагог должен знать:</w:t>
      </w:r>
    </w:p>
    <w:p w:rsidR="00E16023" w:rsidRDefault="00E16023" w:rsidP="00E16023">
      <w:r>
        <w:t xml:space="preserve">- содержание ФГОС </w:t>
      </w:r>
      <w:proofErr w:type="gramStart"/>
      <w:r>
        <w:t>ДО</w:t>
      </w:r>
      <w:proofErr w:type="gramEnd"/>
      <w:r>
        <w:t>;</w:t>
      </w:r>
    </w:p>
    <w:p w:rsidR="00E16023" w:rsidRDefault="00E16023" w:rsidP="00E16023">
      <w:r>
        <w:t>- наполнение развивающей предметно-пространственной среды</w:t>
      </w:r>
      <w:proofErr w:type="gramStart"/>
      <w:r>
        <w:t xml:space="preserve"> .</w:t>
      </w:r>
      <w:proofErr w:type="gramEnd"/>
    </w:p>
    <w:p w:rsidR="00E16023" w:rsidRPr="00291518" w:rsidRDefault="00E16023" w:rsidP="00E16023">
      <w:pPr>
        <w:rPr>
          <w:b/>
        </w:rPr>
      </w:pPr>
      <w:r w:rsidRPr="00291518">
        <w:rPr>
          <w:b/>
        </w:rPr>
        <w:t>Цель:</w:t>
      </w:r>
    </w:p>
    <w:p w:rsidR="00E16023" w:rsidRDefault="00E16023" w:rsidP="00E16023">
      <w:pPr>
        <w:pStyle w:val="a3"/>
        <w:numPr>
          <w:ilvl w:val="0"/>
          <w:numId w:val="2"/>
        </w:numPr>
      </w:pPr>
      <w:r>
        <w:t xml:space="preserve">Педагоги познакомятся с основными этапами технологии </w:t>
      </w:r>
      <w:proofErr w:type="spellStart"/>
      <w:r>
        <w:t>Л.В.Свирской</w:t>
      </w:r>
      <w:proofErr w:type="spellEnd"/>
      <w:r>
        <w:t xml:space="preserve"> «План-дело-анализ»;</w:t>
      </w:r>
    </w:p>
    <w:p w:rsidR="00E16023" w:rsidRDefault="00E16023" w:rsidP="00E16023">
      <w:pPr>
        <w:pStyle w:val="a3"/>
        <w:numPr>
          <w:ilvl w:val="0"/>
          <w:numId w:val="2"/>
        </w:numPr>
      </w:pPr>
      <w:r>
        <w:t xml:space="preserve">Педагоги заполнят таблицу «Паутинка», содержащую </w:t>
      </w:r>
      <w:r w:rsidR="00291518">
        <w:t>направления деятельности детей в центрах активности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95"/>
        <w:gridCol w:w="2971"/>
        <w:gridCol w:w="2724"/>
        <w:gridCol w:w="2061"/>
      </w:tblGrid>
      <w:tr w:rsidR="00291518" w:rsidTr="00291518">
        <w:tc>
          <w:tcPr>
            <w:tcW w:w="1095" w:type="dxa"/>
          </w:tcPr>
          <w:p w:rsidR="00291518" w:rsidRDefault="00291518" w:rsidP="00291518">
            <w:pPr>
              <w:pStyle w:val="a3"/>
              <w:ind w:left="0"/>
            </w:pPr>
            <w:r>
              <w:t>Время</w:t>
            </w:r>
          </w:p>
        </w:tc>
        <w:tc>
          <w:tcPr>
            <w:tcW w:w="2971" w:type="dxa"/>
          </w:tcPr>
          <w:p w:rsidR="00291518" w:rsidRDefault="00291518" w:rsidP="00291518">
            <w:pPr>
              <w:pStyle w:val="a3"/>
              <w:ind w:left="0"/>
            </w:pPr>
            <w:r>
              <w:t>Содержание деятельности</w:t>
            </w:r>
          </w:p>
        </w:tc>
        <w:tc>
          <w:tcPr>
            <w:tcW w:w="2724" w:type="dxa"/>
          </w:tcPr>
          <w:p w:rsidR="00291518" w:rsidRDefault="00291518" w:rsidP="00291518">
            <w:pPr>
              <w:pStyle w:val="a3"/>
              <w:ind w:left="0"/>
            </w:pPr>
            <w:r>
              <w:t>Характеристика деятельности</w:t>
            </w:r>
          </w:p>
        </w:tc>
        <w:tc>
          <w:tcPr>
            <w:tcW w:w="2061" w:type="dxa"/>
          </w:tcPr>
          <w:p w:rsidR="00291518" w:rsidRDefault="00291518" w:rsidP="00291518">
            <w:pPr>
              <w:pStyle w:val="a3"/>
              <w:ind w:left="0"/>
            </w:pPr>
            <w:r>
              <w:t>Предполагаемый результат</w:t>
            </w:r>
          </w:p>
        </w:tc>
      </w:tr>
      <w:tr w:rsidR="00291518" w:rsidTr="00291518">
        <w:tc>
          <w:tcPr>
            <w:tcW w:w="1095" w:type="dxa"/>
          </w:tcPr>
          <w:p w:rsidR="00291518" w:rsidRDefault="00291518" w:rsidP="00291518">
            <w:pPr>
              <w:pStyle w:val="a3"/>
              <w:ind w:left="0"/>
            </w:pPr>
            <w:r>
              <w:t>3 мин</w:t>
            </w:r>
          </w:p>
        </w:tc>
        <w:tc>
          <w:tcPr>
            <w:tcW w:w="2971" w:type="dxa"/>
          </w:tcPr>
          <w:p w:rsidR="00291518" w:rsidRDefault="00291518" w:rsidP="00291518">
            <w:pPr>
              <w:pStyle w:val="a3"/>
              <w:ind w:left="0"/>
            </w:pPr>
            <w:r>
              <w:t xml:space="preserve">Презентация </w:t>
            </w:r>
          </w:p>
        </w:tc>
        <w:tc>
          <w:tcPr>
            <w:tcW w:w="2724" w:type="dxa"/>
          </w:tcPr>
          <w:p w:rsidR="00291518" w:rsidRDefault="00291518" w:rsidP="00291518">
            <w:pPr>
              <w:pStyle w:val="a3"/>
              <w:ind w:left="0"/>
            </w:pPr>
            <w:r>
              <w:t xml:space="preserve">Слушают информацию </w:t>
            </w:r>
            <w:proofErr w:type="gramStart"/>
            <w:r>
              <w:t>о</w:t>
            </w:r>
            <w:proofErr w:type="gramEnd"/>
            <w:r>
              <w:t xml:space="preserve"> основных этапах технологии </w:t>
            </w:r>
            <w:proofErr w:type="spellStart"/>
            <w:r>
              <w:t>Л.В.Свирской</w:t>
            </w:r>
            <w:proofErr w:type="spellEnd"/>
            <w:r>
              <w:t xml:space="preserve"> «План-дело-анализ»</w:t>
            </w:r>
          </w:p>
        </w:tc>
        <w:tc>
          <w:tcPr>
            <w:tcW w:w="2061" w:type="dxa"/>
          </w:tcPr>
          <w:p w:rsidR="00291518" w:rsidRDefault="00291518" w:rsidP="00291518">
            <w:pPr>
              <w:pStyle w:val="a3"/>
              <w:ind w:left="0"/>
            </w:pPr>
            <w:r>
              <w:t>Получают представление о целях, задачах, основных этапах, методиках технологии, в частности о методике «Паутинка»</w:t>
            </w:r>
          </w:p>
        </w:tc>
      </w:tr>
      <w:tr w:rsidR="00291518" w:rsidTr="00291518">
        <w:tc>
          <w:tcPr>
            <w:tcW w:w="1095" w:type="dxa"/>
          </w:tcPr>
          <w:p w:rsidR="00291518" w:rsidRDefault="00291518" w:rsidP="00291518">
            <w:pPr>
              <w:pStyle w:val="a3"/>
              <w:ind w:left="0"/>
            </w:pPr>
            <w:r>
              <w:t>15 мин</w:t>
            </w:r>
          </w:p>
        </w:tc>
        <w:tc>
          <w:tcPr>
            <w:tcW w:w="2971" w:type="dxa"/>
          </w:tcPr>
          <w:p w:rsidR="00291518" w:rsidRDefault="00291518" w:rsidP="00291518">
            <w:pPr>
              <w:pStyle w:val="a3"/>
              <w:ind w:left="0"/>
            </w:pPr>
            <w:r>
              <w:t>Практическая работа в парах по заполнению «Паутинки»</w:t>
            </w:r>
          </w:p>
        </w:tc>
        <w:tc>
          <w:tcPr>
            <w:tcW w:w="2724" w:type="dxa"/>
          </w:tcPr>
          <w:p w:rsidR="00291518" w:rsidRDefault="00291518" w:rsidP="00291518">
            <w:pPr>
              <w:pStyle w:val="a3"/>
              <w:ind w:left="0"/>
            </w:pPr>
            <w:r>
              <w:t xml:space="preserve">Педагоги заполняют  «Паутинку» по планированию деятельности детей в центрах </w:t>
            </w:r>
            <w:proofErr w:type="gramStart"/>
            <w:r>
              <w:t>активности</w:t>
            </w:r>
            <w:proofErr w:type="gramEnd"/>
            <w:r>
              <w:t xml:space="preserve"> с помощью специально разработанных таблиц</w:t>
            </w:r>
          </w:p>
        </w:tc>
        <w:tc>
          <w:tcPr>
            <w:tcW w:w="2061" w:type="dxa"/>
          </w:tcPr>
          <w:p w:rsidR="00291518" w:rsidRDefault="00291518" w:rsidP="00291518">
            <w:pPr>
              <w:pStyle w:val="a3"/>
              <w:ind w:left="0"/>
            </w:pPr>
            <w:r>
              <w:t>Каждая пара педагогов заполняет часть «Паутинки» по центрам активности</w:t>
            </w:r>
          </w:p>
        </w:tc>
      </w:tr>
      <w:tr w:rsidR="00291518" w:rsidTr="00291518">
        <w:tc>
          <w:tcPr>
            <w:tcW w:w="1095" w:type="dxa"/>
          </w:tcPr>
          <w:p w:rsidR="00291518" w:rsidRDefault="00291518" w:rsidP="00291518">
            <w:pPr>
              <w:pStyle w:val="a3"/>
              <w:ind w:left="0"/>
            </w:pPr>
            <w:r>
              <w:t>2 мин</w:t>
            </w:r>
          </w:p>
        </w:tc>
        <w:tc>
          <w:tcPr>
            <w:tcW w:w="2971" w:type="dxa"/>
          </w:tcPr>
          <w:p w:rsidR="00291518" w:rsidRDefault="00291518" w:rsidP="00291518">
            <w:pPr>
              <w:pStyle w:val="a3"/>
              <w:ind w:left="0"/>
            </w:pPr>
            <w:r>
              <w:t>Рефлексия</w:t>
            </w:r>
          </w:p>
        </w:tc>
        <w:tc>
          <w:tcPr>
            <w:tcW w:w="2724" w:type="dxa"/>
          </w:tcPr>
          <w:p w:rsidR="00291518" w:rsidRDefault="00291518" w:rsidP="00291518">
            <w:pPr>
              <w:pStyle w:val="a3"/>
              <w:ind w:left="0"/>
            </w:pPr>
            <w:r>
              <w:t>Педагоги обсуждают эффективность разработанных таблиц для заполнения «Паутинки»</w:t>
            </w:r>
          </w:p>
        </w:tc>
        <w:tc>
          <w:tcPr>
            <w:tcW w:w="2061" w:type="dxa"/>
          </w:tcPr>
          <w:p w:rsidR="00291518" w:rsidRDefault="00291518" w:rsidP="00291518">
            <w:pPr>
              <w:pStyle w:val="a3"/>
              <w:ind w:left="0"/>
            </w:pPr>
            <w:r>
              <w:t>Педагоги называют возможности и преимущества применения методики «Паутинка»</w:t>
            </w:r>
          </w:p>
        </w:tc>
      </w:tr>
    </w:tbl>
    <w:p w:rsidR="00291518" w:rsidRDefault="00291518" w:rsidP="00291518">
      <w:pPr>
        <w:pStyle w:val="a3"/>
      </w:pPr>
    </w:p>
    <w:p w:rsidR="00E16023" w:rsidRDefault="00E16023" w:rsidP="00E16023">
      <w:r>
        <w:t xml:space="preserve">- </w:t>
      </w:r>
    </w:p>
    <w:p w:rsidR="00E16023" w:rsidRPr="00E16023" w:rsidRDefault="00E16023" w:rsidP="00E16023">
      <w:pPr>
        <w:jc w:val="center"/>
      </w:pPr>
      <w:r>
        <w:t xml:space="preserve">- </w:t>
      </w:r>
      <w:bookmarkStart w:id="0" w:name="_GoBack"/>
      <w:bookmarkEnd w:id="0"/>
    </w:p>
    <w:sectPr w:rsidR="00E16023" w:rsidRPr="00E1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56A4"/>
    <w:multiLevelType w:val="hybridMultilevel"/>
    <w:tmpl w:val="B4FE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F2F10"/>
    <w:multiLevelType w:val="hybridMultilevel"/>
    <w:tmpl w:val="22A8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42"/>
    <w:rsid w:val="001265C6"/>
    <w:rsid w:val="00190748"/>
    <w:rsid w:val="001A5C9F"/>
    <w:rsid w:val="00291518"/>
    <w:rsid w:val="003F5055"/>
    <w:rsid w:val="00451BEB"/>
    <w:rsid w:val="00566542"/>
    <w:rsid w:val="00751DF1"/>
    <w:rsid w:val="00817467"/>
    <w:rsid w:val="00C23753"/>
    <w:rsid w:val="00C61C77"/>
    <w:rsid w:val="00E16023"/>
    <w:rsid w:val="00F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77"/>
    <w:pPr>
      <w:ind w:left="720"/>
      <w:contextualSpacing/>
    </w:pPr>
  </w:style>
  <w:style w:type="table" w:styleId="a4">
    <w:name w:val="Table Grid"/>
    <w:basedOn w:val="a1"/>
    <w:uiPriority w:val="59"/>
    <w:rsid w:val="0029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77"/>
    <w:pPr>
      <w:ind w:left="720"/>
      <w:contextualSpacing/>
    </w:pPr>
  </w:style>
  <w:style w:type="table" w:styleId="a4">
    <w:name w:val="Table Grid"/>
    <w:basedOn w:val="a1"/>
    <w:uiPriority w:val="59"/>
    <w:rsid w:val="0029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2015-08-30T23:53:00Z</dcterms:created>
  <dcterms:modified xsi:type="dcterms:W3CDTF">2015-09-02T02:47:00Z</dcterms:modified>
</cp:coreProperties>
</file>